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9578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ind w:left="0" w:leftChars="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附件1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：</w:t>
      </w:r>
    </w:p>
    <w:p w14:paraId="7B6AAF55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40" w:lineRule="exact"/>
        <w:ind w:left="0" w:leftChars="0" w:firstLine="321" w:firstLineChars="1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70D5ABEE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40" w:lineRule="exact"/>
        <w:ind w:left="0" w:leftChars="0" w:firstLine="440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饶河县202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年农业社会化服务项目</w:t>
      </w:r>
    </w:p>
    <w:p w14:paraId="5F4DA700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40" w:lineRule="exact"/>
        <w:ind w:left="0" w:leftChars="0" w:firstLine="440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领导小组名单</w:t>
      </w:r>
    </w:p>
    <w:p w14:paraId="512D2F7B">
      <w:pPr>
        <w:keepNext w:val="0"/>
        <w:keepLines w:val="0"/>
        <w:pageBreakBefore w:val="0"/>
        <w:tabs>
          <w:tab w:val="left" w:pos="1000"/>
        </w:tabs>
        <w:kinsoku/>
        <w:overflowPunct/>
        <w:topLinePunct w:val="0"/>
        <w:autoSpaceDE/>
        <w:autoSpaceDN/>
        <w:bidi w:val="0"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4D9EF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  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杨  帆   县政府副县长         </w:t>
      </w:r>
    </w:p>
    <w:p w14:paraId="472CAAC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副组长：刘龙生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县农业农村局局长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</w:t>
      </w:r>
    </w:p>
    <w:p w14:paraId="7EA776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  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姜宏波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县农经指导中心主任</w:t>
      </w:r>
    </w:p>
    <w:p w14:paraId="6257C4A8">
      <w:pPr>
        <w:pStyle w:val="2"/>
        <w:keepNext w:val="0"/>
        <w:keepLines w:val="0"/>
        <w:pageBreakBefore w:val="0"/>
        <w:widowControl w:val="0"/>
        <w:tabs>
          <w:tab w:val="left" w:pos="176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程  诚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县农机服务中心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主任</w:t>
      </w:r>
    </w:p>
    <w:p w14:paraId="56167F3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方洪波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县农技推广中心主任</w:t>
      </w:r>
    </w:p>
    <w:p w14:paraId="0D97878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周美佳   </w:t>
      </w:r>
      <w:r>
        <w:rPr>
          <w:rFonts w:hint="eastAsia" w:ascii="仿宋_GB2312" w:hAnsi="仿宋_GB2312" w:eastAsia="仿宋_GB2312" w:cs="仿宋_GB2312"/>
          <w:sz w:val="32"/>
          <w:szCs w:val="32"/>
        </w:rPr>
        <w:t>饶河镇政府镇长</w:t>
      </w:r>
    </w:p>
    <w:p w14:paraId="678D0A1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崔敬雨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小佳河镇政府镇长</w:t>
      </w:r>
    </w:p>
    <w:p w14:paraId="2903F7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侯明辉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西丰镇政府镇长</w:t>
      </w:r>
    </w:p>
    <w:p w14:paraId="5F6C594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姚兰鹤   </w:t>
      </w:r>
      <w:r>
        <w:rPr>
          <w:rFonts w:hint="eastAsia" w:ascii="仿宋_GB2312" w:hAnsi="仿宋_GB2312" w:eastAsia="仿宋_GB2312" w:cs="仿宋_GB2312"/>
          <w:sz w:val="32"/>
          <w:szCs w:val="32"/>
        </w:rPr>
        <w:t>五林洞镇政府镇长</w:t>
      </w:r>
    </w:p>
    <w:p w14:paraId="5C552C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  柱    山里乡政府乡长</w:t>
      </w:r>
    </w:p>
    <w:p w14:paraId="5285CC6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赵  惠    大佳河乡政府乡长</w:t>
      </w:r>
    </w:p>
    <w:p w14:paraId="52E98F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王耀辉    西林子乡政府乡长</w:t>
      </w:r>
    </w:p>
    <w:p w14:paraId="28C200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张英红    四排乡政府乡长</w:t>
      </w:r>
    </w:p>
    <w:p w14:paraId="399067B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周泽龙    大通河乡政府乡长</w:t>
      </w:r>
    </w:p>
    <w:p w14:paraId="2D024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4187C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36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办公室设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在县农村合作经济经营指导中心，中心主任姜宏波任办公室主任，负责农业社会化服务项目日常工作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 w14:paraId="0D53F69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000B95"/>
    <w:rsid w:val="4400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2026-08-17T05:59:00Z</dcterms:created>
  <dc:creator>谷雨</dc:creator>
  <cp:lastModifiedBy>谷雨</cp:lastModifiedBy>
  <dcterms:modified xsi:type="dcterms:W3CDTF">2026-08-17T06:00:15Z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A2E8695D0AF14040891F8A90908DC007_11</vt:lpwstr>
  </property>
  <property fmtid="{D5CDD505-2E9C-101B-9397-08002B2CF9AE}" pid="4" name="KSOTemplateDocerSaveRecord">
    <vt:lpwstr>eyJoZGlkIjoiZjk5NmE0YmYxODMwZGI5Yzg4ZDY0NTVkYTFlYjhiZjMiLCJ1c2VySWQiOiI2NzIyMTY5ODcifQ==</vt:lpwstr>
  </property>
</Properties>
</file>