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B04D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 w14:paraId="10FE46F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4037E187">
      <w:pPr>
        <w:rPr>
          <w:rFonts w:ascii="仿宋_GB2312" w:eastAsia="仿宋_GB2312"/>
          <w:sz w:val="32"/>
          <w:szCs w:val="32"/>
        </w:rPr>
      </w:pPr>
    </w:p>
    <w:p w14:paraId="0C42245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饶河县</w:t>
      </w:r>
      <w:r>
        <w:rPr>
          <w:rFonts w:hint="eastAsia" w:ascii="仿宋_GB2312" w:eastAsia="仿宋_GB2312"/>
          <w:sz w:val="32"/>
          <w:szCs w:val="32"/>
        </w:rPr>
        <w:t>人力资源和社会保障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局：</w:t>
      </w:r>
    </w:p>
    <w:p w14:paraId="6718C0A8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在职在编工作人员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在职非在编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临时工作人员/公益性岗位/国企职工/私企职工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napToGrid w:val="0"/>
          <w:kern w:val="0"/>
          <w:sz w:val="44"/>
          <w:szCs w:val="44"/>
          <w:lang w:val="en-US" w:eastAsia="zh-CN"/>
        </w:rPr>
        <w:t>注：以上种类只选其一，其余删除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。我单位同意其报考，若该同志被聘用，将配合有关单位办理其档案、工资关系等的移交手续。</w:t>
      </w:r>
    </w:p>
    <w:p w14:paraId="01C6D334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572B5AAD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3CA9F0AA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2D577AA9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A58BEB6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YTBkOTUxYzIzOWMzYzBhZjQzN2Q3MGIxNzEyOWE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36978E9"/>
    <w:rsid w:val="169A2488"/>
    <w:rsid w:val="2B6E5080"/>
    <w:rsid w:val="3AE623E8"/>
    <w:rsid w:val="41DF2BC3"/>
    <w:rsid w:val="53FD3813"/>
    <w:rsid w:val="697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193</Characters>
  <Lines>1</Lines>
  <Paragraphs>1</Paragraphs>
  <TotalTime>53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企业用户_930898865</cp:lastModifiedBy>
  <cp:lastPrinted>2024-05-20T01:23:00Z</cp:lastPrinted>
  <dcterms:modified xsi:type="dcterms:W3CDTF">2024-12-13T05:12:37Z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54F37E8775E14BCB80BB3D55C39DA47C_13</vt:lpwstr>
  </property>
</Properties>
</file>